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.0288085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Annex 1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3222.06909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“DIGITAL MEDIA COACH”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APPLICATION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7978515625" w:line="486.7617416381836" w:lineRule="auto"/>
        <w:ind w:left="16.444854736328125" w:right="0" w:hanging="4.416046142578125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Applicants shall submit the proposal in English by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200000127156578"/>
          <w:szCs w:val="23.200000127156578"/>
          <w:u w:val="none"/>
          <w:vertAlign w:val="superscript"/>
          <w:rtl w:val="0"/>
        </w:rPr>
        <w:t xml:space="preserve">th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of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September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2 (23:59 pm) </w:t>
      </w: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at the latest.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927978515625" w:line="486.7617416381836" w:lineRule="auto"/>
        <w:ind w:left="16.444854736328125" w:right="2207.2271728515625" w:hanging="4.41604614257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vertAlign w:val="baseline"/>
          <w:rtl w:val="0"/>
        </w:rPr>
        <w:t xml:space="preserve">Summary Data </w:t>
      </w:r>
    </w:p>
    <w:tbl>
      <w:tblPr>
        <w:tblStyle w:val="Table1"/>
        <w:tblW w:w="9721.52008056640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1.7202758789062"/>
        <w:gridCol w:w="5849.7998046875"/>
        <w:tblGridChange w:id="0">
          <w:tblGrid>
            <w:gridCol w:w="3871.7202758789062"/>
            <w:gridCol w:w="5849.7998046875"/>
          </w:tblGrid>
        </w:tblGridChange>
      </w:tblGrid>
      <w:tr>
        <w:trPr>
          <w:cantSplit w:val="0"/>
          <w:trHeight w:val="54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985473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Organization name, Department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029861450195" w:lineRule="auto"/>
              <w:ind w:left="128.88916015625" w:right="445.03662109375" w:firstLine="1.5454101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537597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Address and Phone Number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4345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77752685546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Contact Person’s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.95922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4730834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Email Address, Phone No.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628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.04077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141441345215" w:lineRule="auto"/>
              <w:ind w:left="121.13296508789062" w:right="107.166748046875" w:firstLine="15.01434326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Description of the team (names, roles at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the organization, areas of operation)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40" w:lineRule="auto"/>
              <w:ind w:left="130.4345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.147308349609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  <w:rtl w:val="0"/>
              </w:rPr>
              <w:t xml:space="preserve">Proposed Project Title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018676757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1121215820312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Fonts w:ascii="Calibri" w:cs="Calibri" w:eastAsia="Calibri" w:hAnsi="Calibri"/>
          <w:b w:val="1"/>
          <w:sz w:val="22.079999923706055"/>
          <w:szCs w:val="22.079999923706055"/>
          <w:rtl w:val="0"/>
        </w:rPr>
        <w:t xml:space="preserve">Motivation Letter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Please, outline your vision of the digital strategy development of the outlet (department) and your professional plans for implementing innovations and projects (no more than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1500 characters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1121215820312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1121215820312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4.788787841797" w:type="dxa"/>
        <w:jc w:val="left"/>
        <w:tblInd w:w="118.2112121582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4.788787841797"/>
        <w:tblGridChange w:id="0">
          <w:tblGrid>
            <w:gridCol w:w="9704.788787841797"/>
          </w:tblGrid>
        </w:tblGridChange>
      </w:tblGrid>
      <w:tr>
        <w:trPr>
          <w:cantSplit w:val="0"/>
          <w:trHeight w:val="5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211212158203125" w:right="0" w:firstLine="0"/>
        <w:jc w:val="left"/>
        <w:rPr>
          <w:rFonts w:ascii="Calibri" w:cs="Calibri" w:eastAsia="Calibri" w:hAnsi="Calibri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673.280029296875" w:top="626.400146484375" w:left="1430.8798217773438" w:right="1087.6000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